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57"/>
        <w:jc w:val="center"/>
        <w:rPr>
          <w:rFonts w:ascii="Times New Roman" w:hAnsi="Times New Roman" w:cs="Times New Roman"/>
          <w:sz w:val="28"/>
        </w:rPr>
      </w:pPr>
      <w:r/>
      <w:bookmarkStart w:id="0" w:name="P275"/>
      <w:r/>
      <w:bookmarkEnd w:id="0"/>
      <w:r>
        <w:rPr>
          <w:rFonts w:ascii="Times New Roman" w:hAnsi="Times New Roman" w:cs="Times New Roman"/>
          <w:sz w:val="28"/>
        </w:rPr>
        <w:t xml:space="preserve">СПИСОК КАДРОВОГО РЕЗЕРВА</w:t>
      </w:r>
      <w:r>
        <w:rPr>
          <w:rFonts w:ascii="Times New Roman" w:hAnsi="Times New Roman" w:cs="Times New Roman"/>
          <w:sz w:val="28"/>
        </w:rPr>
      </w:r>
    </w:p>
    <w:p>
      <w:pPr>
        <w:pStyle w:val="657"/>
        <w:jc w:val="center"/>
        <w:rPr>
          <w:rFonts w:ascii="Times New Roman" w:hAnsi="Times New Roman" w:cs="Times New Roman"/>
          <w:b/>
        </w:rPr>
        <w:pBdr>
          <w:bottom w:val="single" w:color="000000" w:sz="4" w:space="1"/>
        </w:pBdr>
      </w:pPr>
      <w:r>
        <w:rPr>
          <w:rFonts w:ascii="Times New Roman" w:hAnsi="Times New Roman" w:cs="Times New Roman"/>
          <w:b/>
          <w:sz w:val="28"/>
        </w:rPr>
        <w:t xml:space="preserve">Управления делами Губернатора Новосибирской области и Правительства Новосибирской области </w:t>
      </w:r>
      <w:r>
        <w:rPr>
          <w:rFonts w:ascii="Times New Roman" w:hAnsi="Times New Roman" w:cs="Times New Roman"/>
          <w:b/>
        </w:rPr>
      </w:r>
    </w:p>
    <w:p>
      <w:pPr>
        <w:pStyle w:val="65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(наименование государственного органа)</w:t>
      </w:r>
      <w:r>
        <w:rPr>
          <w:rFonts w:ascii="Times New Roman" w:hAnsi="Times New Roman" w:cs="Times New Roman"/>
        </w:rPr>
      </w:r>
    </w:p>
    <w:p>
      <w:pPr>
        <w:pStyle w:val="657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</w:p>
    <w:p>
      <w:pPr>
        <w:pStyle w:val="657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 сос</w:t>
      </w:r>
      <w:r>
        <w:rPr>
          <w:rFonts w:ascii="Times New Roman" w:hAnsi="Times New Roman" w:cs="Times New Roman"/>
          <w:sz w:val="28"/>
        </w:rPr>
        <w:t xml:space="preserve">тоянию на </w:t>
      </w:r>
      <w:r>
        <w:rPr>
          <w:rFonts w:ascii="Times New Roman" w:hAnsi="Times New Roman" w:cs="Times New Roman"/>
          <w:sz w:val="28"/>
          <w:u w:val="single"/>
        </w:rPr>
        <w:t xml:space="preserve">10 сентября</w:t>
      </w:r>
      <w:r>
        <w:rPr>
          <w:rFonts w:ascii="Times New Roman" w:hAnsi="Times New Roman" w:cs="Times New Roman"/>
          <w:sz w:val="28"/>
          <w:u w:val="single"/>
        </w:rPr>
        <w:t xml:space="preserve"> 2024</w:t>
      </w:r>
      <w:r>
        <w:rPr>
          <w:rFonts w:ascii="Times New Roman" w:hAnsi="Times New Roman" w:cs="Times New Roman"/>
          <w:sz w:val="28"/>
        </w:rPr>
        <w:t xml:space="preserve"> г.</w:t>
      </w:r>
      <w:r>
        <w:rPr>
          <w:rFonts w:ascii="Times New Roman" w:hAnsi="Times New Roman" w:cs="Times New Roman"/>
          <w:sz w:val="28"/>
        </w:rPr>
      </w:r>
    </w:p>
    <w:p>
      <w:pPr>
        <w:pStyle w:val="657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</w:p>
    <w:tbl>
      <w:tblPr>
        <w:tblW w:w="1507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627"/>
        <w:gridCol w:w="3687"/>
        <w:gridCol w:w="3914"/>
        <w:gridCol w:w="2072"/>
        <w:gridCol w:w="4774"/>
      </w:tblGrid>
      <w:tr>
        <w:tblPrEx/>
        <w:trPr>
          <w:trHeight w:val="820"/>
        </w:trPr>
        <w:tc>
          <w:tcPr>
            <w:tcW w:w="627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 </w:t>
            </w:r>
            <w:r>
              <w:rPr>
                <w:rFonts w:ascii="Times New Roman" w:hAnsi="Times New Roman" w:cs="Times New Roman"/>
              </w:rPr>
              <w:t xml:space="preserve">п</w:t>
            </w:r>
            <w:r>
              <w:rPr>
                <w:rFonts w:ascii="Times New Roman" w:hAnsi="Times New Roman" w:cs="Times New Roman"/>
              </w:rPr>
              <w:t xml:space="preserve">/п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Фамилия, имя, отчество (при наличии)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Основание включения в кадровый резерв (конкурс, аттестация, другое)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Дата включения в кадровый резерв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Группа должностей, на замещение которых гражданский служащий (гражданин) включен в кадровый резерв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225"/>
        </w:trPr>
        <w:tc>
          <w:tcPr>
            <w:tcW w:w="627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1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2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3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4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5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</w:tr>
      <w:tr>
        <w:tblPrEx/>
        <w:trPr>
          <w:trHeight w:val="204"/>
        </w:trPr>
        <w:tc>
          <w:tcPr>
            <w:tcW w:w="627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1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pStyle w:val="657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Тимофеева Виктория Александровна 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Конкурс</w:t>
            </w:r>
            <w:r>
              <w:rPr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14.01.2022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Ведущая</w:t>
            </w:r>
            <w:r>
              <w:rPr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</w:tr>
      <w:tr>
        <w:tblPrEx/>
        <w:trPr>
          <w:trHeight w:val="204"/>
        </w:trPr>
        <w:tc>
          <w:tcPr>
            <w:tcW w:w="627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2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Баталова Юлия Викторовна 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Аттестация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21.08.202</w:t>
            </w:r>
            <w:r>
              <w:rPr>
                <w:rFonts w:ascii="Times New Roman" w:hAnsi="Times New Roman" w:cs="Times New Roman"/>
                <w:highlight w:val="white"/>
              </w:rPr>
              <w:t xml:space="preserve">4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Ведущая</w:t>
            </w:r>
            <w:r>
              <w:rPr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</w:tr>
      <w:tr>
        <w:tblPrEx/>
        <w:trPr>
          <w:trHeight w:val="193"/>
        </w:trPr>
        <w:tc>
          <w:tcPr>
            <w:tcW w:w="627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3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Белобородова Анастасия Алексеевна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Аттестация 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21.08.202</w:t>
            </w:r>
            <w:r>
              <w:rPr>
                <w:rFonts w:ascii="Times New Roman" w:hAnsi="Times New Roman" w:cs="Times New Roman"/>
                <w:highlight w:val="white"/>
              </w:rPr>
              <w:t xml:space="preserve">4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Ведущая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</w:tr>
      <w:tr>
        <w:tblPrEx/>
        <w:trPr>
          <w:trHeight w:val="257"/>
        </w:trPr>
        <w:tc>
          <w:tcPr>
            <w:tcW w:w="627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4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Сычев Алексей Геннадьевич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Аттестация </w:t>
            </w:r>
            <w:r>
              <w:rPr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11.01.2024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Главная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</w:tr>
      <w:tr>
        <w:tblPrEx/>
        <w:trPr>
          <w:trHeight w:val="143"/>
        </w:trPr>
        <w:tc>
          <w:tcPr>
            <w:tcW w:w="627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5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Дудник Александр Викторович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Аттестация 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21.03.2023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Главная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</w:tr>
      <w:tr>
        <w:tblPrEx/>
        <w:trPr>
          <w:trHeight w:val="181"/>
        </w:trPr>
        <w:tc>
          <w:tcPr>
            <w:tcW w:w="627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6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Лукьянова Наталья Юрьевна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Аттестация </w:t>
            </w:r>
            <w:r>
              <w:rPr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21.08.202</w:t>
            </w:r>
            <w:r>
              <w:rPr>
                <w:rFonts w:ascii="Times New Roman" w:hAnsi="Times New Roman" w:cs="Times New Roman"/>
                <w:highlight w:val="white"/>
              </w:rPr>
              <w:t xml:space="preserve">4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Ведущая 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</w:tr>
      <w:tr>
        <w:tblPrEx/>
        <w:trPr>
          <w:trHeight w:val="145"/>
        </w:trPr>
        <w:tc>
          <w:tcPr>
            <w:tcW w:w="627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7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Кинд Наталья Анатольевна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Аттестация </w:t>
            </w:r>
            <w:r>
              <w:rPr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08.05.2025</w:t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Главная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  <w:p>
            <w:pPr>
              <w:pStyle w:val="657"/>
              <w:jc w:val="left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</w:tr>
      <w:tr>
        <w:tblPrEx/>
        <w:trPr>
          <w:trHeight w:val="644"/>
        </w:trPr>
        <w:tc>
          <w:tcPr>
            <w:tcW w:w="6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687" w:type="dxa"/>
            <w:vAlign w:val="center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Ланцева Наталья Ивановна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Аттестация 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21.08.2024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Ведущая 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</w:tr>
      <w:tr>
        <w:tblPrEx/>
        <w:trPr>
          <w:trHeight w:val="522"/>
        </w:trPr>
        <w:tc>
          <w:tcPr>
            <w:tcW w:w="62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Боброва Марина Анатольевна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Аттестация 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11.11.2021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Ведущая 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</w:tr>
      <w:tr>
        <w:tblPrEx/>
        <w:trPr>
          <w:trHeight w:val="145"/>
        </w:trPr>
        <w:tc>
          <w:tcPr>
            <w:tcW w:w="62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Денк Андрей Владимирович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Аттестация 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08.05.2024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Ведущая 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</w:tr>
      <w:tr>
        <w:tblPrEx/>
        <w:trPr>
          <w:trHeight w:val="145"/>
        </w:trPr>
        <w:tc>
          <w:tcPr>
            <w:tcW w:w="62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Костина Татьяна Михайловна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Аттестация 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07.06.2022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Ведущая </w:t>
            </w:r>
            <w:r>
              <w:rPr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</w:tr>
      <w:tr>
        <w:tblPrEx/>
        <w:trPr>
          <w:trHeight w:val="145"/>
        </w:trPr>
        <w:tc>
          <w:tcPr>
            <w:tcW w:w="62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12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Шуптар Дарья Андреевна 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Конкурс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  <w:p>
            <w:pPr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14.01.2022</w:t>
            </w:r>
            <w:r>
              <w:rPr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Ведущая 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</w:tr>
      <w:tr>
        <w:tblPrEx/>
        <w:trPr>
          <w:trHeight w:val="145"/>
        </w:trPr>
        <w:tc>
          <w:tcPr>
            <w:tcW w:w="62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13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Гавриленко Елена Ивановна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Аттестация </w:t>
            </w:r>
            <w:r>
              <w:rPr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07.06.2022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  <w:t xml:space="preserve">Главная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</w:tr>
      <w:tr>
        <w:tblPrEx/>
        <w:trPr>
          <w:trHeight w:val="145"/>
        </w:trPr>
        <w:tc>
          <w:tcPr>
            <w:tcW w:w="62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14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Чепелевич Маргарита Александровна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Аттестация 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07.06.2022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Ведущая 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</w:tr>
      <w:tr>
        <w:tblPrEx/>
        <w:trPr>
          <w:trHeight w:val="145"/>
        </w:trPr>
        <w:tc>
          <w:tcPr>
            <w:tcW w:w="62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Великжанина Елена Анатольевна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Аттестация 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07.06.2022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Ведущая 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</w:tr>
      <w:tr>
        <w:tblPrEx/>
        <w:trPr>
          <w:trHeight w:val="145"/>
        </w:trPr>
        <w:tc>
          <w:tcPr>
            <w:tcW w:w="62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Иваненко Анна Сергеевна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pStyle w:val="657"/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Конкурс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14.01.2022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Ведущая 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</w:tr>
      <w:tr>
        <w:tblPrEx/>
        <w:trPr>
          <w:trHeight w:val="145"/>
        </w:trPr>
        <w:tc>
          <w:tcPr>
            <w:tcW w:w="62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687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Чепенькова Галина Николаевна</w:t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</w:p>
        </w:tc>
        <w:tc>
          <w:tcPr>
            <w:tcW w:w="391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Аттестация 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207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  <w:t xml:space="preserve">07.06.2022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  <w:tc>
          <w:tcPr>
            <w:tcW w:w="477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  <w:t xml:space="preserve">Ведущая </w:t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highlight w:val="white"/>
              </w:rPr>
            </w:r>
            <w:r>
              <w:rPr>
                <w:rFonts w:ascii="Times New Roman" w:hAnsi="Times New Roman" w:cs="Times New Roman"/>
                <w:highlight w:val="white"/>
              </w:rPr>
            </w:r>
          </w:p>
        </w:tc>
      </w:tr>
    </w:tbl>
    <w:p>
      <w:r/>
    </w:p>
    <w:sectPr>
      <w:footnotePr/>
      <w:endnotePr/>
      <w:type w:val="nextPage"/>
      <w:pgSz w:w="16838" w:h="11905" w:orient="landscape"/>
      <w:pgMar w:top="709" w:right="1134" w:bottom="567" w:left="1134" w:header="0" w:footer="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53"/>
    <w:next w:val="653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54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53"/>
    <w:next w:val="653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54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53"/>
    <w:next w:val="653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54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53"/>
    <w:next w:val="653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54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53"/>
    <w:next w:val="653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54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53"/>
    <w:next w:val="653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54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53"/>
    <w:next w:val="653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54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53"/>
    <w:next w:val="653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54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53"/>
    <w:next w:val="653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54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53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53"/>
    <w:next w:val="653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54"/>
    <w:link w:val="34"/>
    <w:uiPriority w:val="10"/>
    <w:rPr>
      <w:sz w:val="48"/>
      <w:szCs w:val="48"/>
    </w:rPr>
  </w:style>
  <w:style w:type="paragraph" w:styleId="36">
    <w:name w:val="Subtitle"/>
    <w:basedOn w:val="653"/>
    <w:next w:val="653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54"/>
    <w:link w:val="36"/>
    <w:uiPriority w:val="11"/>
    <w:rPr>
      <w:sz w:val="24"/>
      <w:szCs w:val="24"/>
    </w:rPr>
  </w:style>
  <w:style w:type="paragraph" w:styleId="38">
    <w:name w:val="Quote"/>
    <w:basedOn w:val="653"/>
    <w:next w:val="653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53"/>
    <w:next w:val="653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54"/>
    <w:link w:val="660"/>
    <w:uiPriority w:val="99"/>
  </w:style>
  <w:style w:type="character" w:styleId="45">
    <w:name w:val="Footer Char"/>
    <w:basedOn w:val="654"/>
    <w:link w:val="662"/>
    <w:uiPriority w:val="99"/>
  </w:style>
  <w:style w:type="paragraph" w:styleId="46">
    <w:name w:val="Caption"/>
    <w:basedOn w:val="653"/>
    <w:next w:val="65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662"/>
    <w:uiPriority w:val="99"/>
  </w:style>
  <w:style w:type="table" w:styleId="48">
    <w:name w:val="Table Grid"/>
    <w:basedOn w:val="655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5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5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5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53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54"/>
    <w:uiPriority w:val="99"/>
    <w:unhideWhenUsed/>
    <w:rPr>
      <w:vertAlign w:val="superscript"/>
    </w:rPr>
  </w:style>
  <w:style w:type="paragraph" w:styleId="178">
    <w:name w:val="endnote text"/>
    <w:basedOn w:val="653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54"/>
    <w:uiPriority w:val="99"/>
    <w:semiHidden/>
    <w:unhideWhenUsed/>
    <w:rPr>
      <w:vertAlign w:val="superscript"/>
    </w:rPr>
  </w:style>
  <w:style w:type="paragraph" w:styleId="181">
    <w:name w:val="toc 1"/>
    <w:basedOn w:val="653"/>
    <w:next w:val="653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53"/>
    <w:next w:val="653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53"/>
    <w:next w:val="653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53"/>
    <w:next w:val="653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53"/>
    <w:next w:val="653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53"/>
    <w:next w:val="653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53"/>
    <w:next w:val="653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53"/>
    <w:next w:val="653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53"/>
    <w:next w:val="653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53"/>
    <w:next w:val="653"/>
    <w:uiPriority w:val="99"/>
    <w:unhideWhenUsed/>
    <w:pPr>
      <w:spacing w:after="0" w:afterAutospacing="0"/>
    </w:pPr>
  </w:style>
  <w:style w:type="paragraph" w:styleId="653" w:default="1">
    <w:name w:val="Normal"/>
    <w:qFormat/>
  </w:style>
  <w:style w:type="character" w:styleId="654" w:default="1">
    <w:name w:val="Default Paragraph Font"/>
    <w:uiPriority w:val="1"/>
    <w:semiHidden/>
    <w:unhideWhenUsed/>
  </w:style>
  <w:style w:type="table" w:styleId="65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56" w:default="1">
    <w:name w:val="No List"/>
    <w:uiPriority w:val="99"/>
    <w:semiHidden/>
    <w:unhideWhenUsed/>
  </w:style>
  <w:style w:type="paragraph" w:styleId="657" w:customStyle="1">
    <w:name w:val="ConsPlusNormal"/>
    <w:pPr>
      <w:spacing w:after="0" w:line="240" w:lineRule="auto"/>
      <w:widowControl w:val="off"/>
    </w:pPr>
    <w:rPr>
      <w:rFonts w:ascii="Calibri" w:hAnsi="Calibri" w:eastAsia="Times New Roman" w:cs="Calibri"/>
      <w:szCs w:val="20"/>
      <w:lang w:eastAsia="ru-RU"/>
    </w:rPr>
  </w:style>
  <w:style w:type="paragraph" w:styleId="658" w:customStyle="1">
    <w:name w:val="ConsPlusTitle"/>
    <w:pPr>
      <w:spacing w:after="0" w:line="240" w:lineRule="auto"/>
      <w:widowControl w:val="off"/>
    </w:pPr>
    <w:rPr>
      <w:rFonts w:ascii="Calibri" w:hAnsi="Calibri" w:eastAsia="Times New Roman" w:cs="Calibri"/>
      <w:b/>
      <w:szCs w:val="20"/>
      <w:lang w:eastAsia="ru-RU"/>
    </w:rPr>
  </w:style>
  <w:style w:type="paragraph" w:styleId="659" w:customStyle="1">
    <w:name w:val="ConsPlusTitlePage"/>
    <w:pPr>
      <w:spacing w:after="0" w:line="240" w:lineRule="auto"/>
      <w:widowControl w:val="off"/>
    </w:pPr>
    <w:rPr>
      <w:rFonts w:ascii="Tahoma" w:hAnsi="Tahoma" w:eastAsia="Times New Roman" w:cs="Tahoma"/>
      <w:sz w:val="20"/>
      <w:szCs w:val="20"/>
      <w:lang w:eastAsia="ru-RU"/>
    </w:rPr>
  </w:style>
  <w:style w:type="paragraph" w:styleId="660">
    <w:name w:val="Header"/>
    <w:basedOn w:val="653"/>
    <w:link w:val="661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61" w:customStyle="1">
    <w:name w:val="Верхний колонтитул Знак"/>
    <w:basedOn w:val="654"/>
    <w:link w:val="660"/>
    <w:uiPriority w:val="99"/>
  </w:style>
  <w:style w:type="paragraph" w:styleId="662">
    <w:name w:val="Footer"/>
    <w:basedOn w:val="653"/>
    <w:link w:val="663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63" w:customStyle="1">
    <w:name w:val="Нижний колонтитул Знак"/>
    <w:basedOn w:val="654"/>
    <w:link w:val="662"/>
    <w:uiPriority w:val="99"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Андриевская Евгения Викторовна</dc:creator>
  <cp:revision>4</cp:revision>
  <dcterms:created xsi:type="dcterms:W3CDTF">2024-06-26T01:32:00Z</dcterms:created>
  <dcterms:modified xsi:type="dcterms:W3CDTF">2024-09-11T05:19:37Z</dcterms:modified>
</cp:coreProperties>
</file>