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F8" w:rsidRPr="00546A37" w:rsidRDefault="003E320F" w:rsidP="00E82D85">
      <w:pPr>
        <w:pStyle w:val="a3"/>
        <w:spacing w:before="0" w:beforeAutospacing="0" w:after="0" w:afterAutospacing="0"/>
        <w:ind w:right="425"/>
        <w:jc w:val="center"/>
      </w:pPr>
      <w:r w:rsidRPr="00546A37">
        <w:rPr>
          <w:noProof/>
        </w:rPr>
        <w:drawing>
          <wp:anchor distT="0" distB="0" distL="114300" distR="114300" simplePos="0" relativeHeight="251670528" behindDoc="1" locked="0" layoutInCell="1" allowOverlap="1" wp14:anchorId="6C162D20" wp14:editId="29CE04C2">
            <wp:simplePos x="0" y="0"/>
            <wp:positionH relativeFrom="column">
              <wp:posOffset>5451475</wp:posOffset>
            </wp:positionH>
            <wp:positionV relativeFrom="paragraph">
              <wp:posOffset>-267335</wp:posOffset>
            </wp:positionV>
            <wp:extent cx="1573530" cy="1042670"/>
            <wp:effectExtent l="0" t="0" r="7620" b="5080"/>
            <wp:wrapThrough wrapText="bothSides">
              <wp:wrapPolygon edited="0">
                <wp:start x="0" y="0"/>
                <wp:lineTo x="0" y="21311"/>
                <wp:lineTo x="21443" y="21311"/>
                <wp:lineTo x="21443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o32.ru/includes/upload/news/bo-15222182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868" w:rsidRPr="00546A37">
        <w:rPr>
          <w:noProof/>
        </w:rPr>
        <w:drawing>
          <wp:anchor distT="0" distB="0" distL="114300" distR="114300" simplePos="0" relativeHeight="251669504" behindDoc="1" locked="0" layoutInCell="1" allowOverlap="1" wp14:anchorId="5F99621D" wp14:editId="1A55D1FF">
            <wp:simplePos x="0" y="0"/>
            <wp:positionH relativeFrom="column">
              <wp:posOffset>-175260</wp:posOffset>
            </wp:positionH>
            <wp:positionV relativeFrom="paragraph">
              <wp:posOffset>-268605</wp:posOffset>
            </wp:positionV>
            <wp:extent cx="1049655" cy="618490"/>
            <wp:effectExtent l="0" t="0" r="0" b="10160"/>
            <wp:wrapThrough wrapText="bothSides">
              <wp:wrapPolygon edited="0">
                <wp:start x="11538" y="-346"/>
                <wp:lineTo x="5431" y="-3112"/>
                <wp:lineTo x="3221" y="6136"/>
                <wp:lineTo x="600" y="6486"/>
                <wp:lineTo x="6825" y="19384"/>
                <wp:lineTo x="10458" y="21883"/>
                <wp:lineTo x="11116" y="20900"/>
                <wp:lineTo x="16005" y="16368"/>
                <wp:lineTo x="16153" y="15751"/>
                <wp:lineTo x="20021" y="11952"/>
                <wp:lineTo x="19236" y="6386"/>
                <wp:lineTo x="14808" y="1904"/>
                <wp:lineTo x="11538" y="-346"/>
              </wp:wrapPolygon>
            </wp:wrapThrough>
            <wp:docPr id="8" name="Рисунок 8" descr="http://189131.selcdn.ru/leonardo/uploadsForSiteId/1297/block/fc9524ee-b32e-4f9f-aef7-30c79702c5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89131.selcdn.ru/leonardo/uploadsForSiteId/1297/block/fc9524ee-b32e-4f9f-aef7-30c79702c53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5850">
                      <a:off x="0" y="0"/>
                      <a:ext cx="104965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2B0FF8" w:rsidRPr="00546A37">
        <w:rPr>
          <w:rStyle w:val="a4"/>
        </w:rPr>
        <w:t>МЕТОДИЧЕСКИЕ</w:t>
      </w:r>
      <w:r w:rsidR="00D30F30" w:rsidRPr="00546A37">
        <w:rPr>
          <w:rStyle w:val="a4"/>
        </w:rPr>
        <w:t xml:space="preserve"> </w:t>
      </w:r>
      <w:r w:rsidR="002B0FF8" w:rsidRPr="00546A37">
        <w:rPr>
          <w:rStyle w:val="a4"/>
        </w:rPr>
        <w:t>РЕКОМЕНДАЦИИ</w:t>
      </w:r>
    </w:p>
    <w:p w:rsidR="00E82D85" w:rsidRDefault="00E82D85" w:rsidP="00E82D85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</w:t>
      </w:r>
      <w:r w:rsidR="00D30F30" w:rsidRPr="00546A37">
        <w:rPr>
          <w:rStyle w:val="a4"/>
          <w:sz w:val="28"/>
          <w:szCs w:val="28"/>
        </w:rPr>
        <w:t>«Антикоррупционное поведение</w:t>
      </w:r>
    </w:p>
    <w:p w:rsidR="002B0FF8" w:rsidRPr="00546A37" w:rsidRDefault="00D30F30" w:rsidP="00E82D85">
      <w:pPr>
        <w:pStyle w:val="a3"/>
        <w:spacing w:before="0" w:beforeAutospacing="0" w:after="0" w:afterAutospacing="0"/>
        <w:rPr>
          <w:sz w:val="28"/>
          <w:szCs w:val="28"/>
        </w:rPr>
      </w:pPr>
      <w:r w:rsidRPr="00546A37">
        <w:rPr>
          <w:rStyle w:val="a4"/>
          <w:sz w:val="28"/>
          <w:szCs w:val="28"/>
        </w:rPr>
        <w:t xml:space="preserve"> </w:t>
      </w:r>
      <w:r w:rsidR="00E82D85">
        <w:rPr>
          <w:rStyle w:val="a4"/>
          <w:sz w:val="28"/>
          <w:szCs w:val="28"/>
        </w:rPr>
        <w:t xml:space="preserve">                 </w:t>
      </w:r>
      <w:r w:rsidR="002B0FF8" w:rsidRPr="00546A37">
        <w:rPr>
          <w:rStyle w:val="a4"/>
          <w:sz w:val="28"/>
          <w:szCs w:val="28"/>
        </w:rPr>
        <w:t>государственного</w:t>
      </w:r>
      <w:r w:rsidRPr="00546A37">
        <w:rPr>
          <w:rStyle w:val="a4"/>
          <w:sz w:val="28"/>
          <w:szCs w:val="28"/>
        </w:rPr>
        <w:t xml:space="preserve"> </w:t>
      </w:r>
      <w:r w:rsidR="00546A37">
        <w:rPr>
          <w:rStyle w:val="a4"/>
          <w:sz w:val="28"/>
          <w:szCs w:val="28"/>
        </w:rPr>
        <w:t xml:space="preserve"> </w:t>
      </w:r>
      <w:r w:rsidR="002B0FF8" w:rsidRPr="00546A37">
        <w:rPr>
          <w:rStyle w:val="a4"/>
          <w:sz w:val="28"/>
          <w:szCs w:val="28"/>
        </w:rPr>
        <w:t>гражданского служащего»</w:t>
      </w:r>
    </w:p>
    <w:p w:rsidR="00D30F30" w:rsidRDefault="002B0FF8" w:rsidP="002D7D14">
      <w:pPr>
        <w:pStyle w:val="a3"/>
        <w:spacing w:before="0" w:beforeAutospacing="0" w:after="0" w:afterAutospacing="0"/>
        <w:jc w:val="both"/>
      </w:pPr>
      <w:r>
        <w:t> </w:t>
      </w:r>
    </w:p>
    <w:p w:rsidR="002B0FF8" w:rsidRPr="00521F39" w:rsidRDefault="002B0FF8" w:rsidP="00D30F30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Характерной чертой коррупции является использование представителями властных структур (должностными лицами) прав и возможностей, которыми они обладают по должности, незаконно, в ущерб государственным интересам и с целью личного обогащения.</w:t>
      </w:r>
    </w:p>
    <w:p w:rsidR="002B0FF8" w:rsidRPr="00FE0A51" w:rsidRDefault="002B0FF8" w:rsidP="002D7D14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521F39">
        <w:rPr>
          <w:sz w:val="16"/>
          <w:szCs w:val="16"/>
        </w:rPr>
        <w:t> </w:t>
      </w:r>
      <w:r w:rsidRPr="00FE0A51">
        <w:rPr>
          <w:rStyle w:val="a4"/>
          <w:sz w:val="18"/>
          <w:szCs w:val="18"/>
        </w:rPr>
        <w:t xml:space="preserve">Понятие </w:t>
      </w:r>
      <w:proofErr w:type="spellStart"/>
      <w:r w:rsidRPr="00FE0A51">
        <w:rPr>
          <w:rStyle w:val="a4"/>
          <w:sz w:val="18"/>
          <w:szCs w:val="18"/>
        </w:rPr>
        <w:t>коррупционно</w:t>
      </w:r>
      <w:proofErr w:type="spellEnd"/>
      <w:r w:rsidRPr="00FE0A51">
        <w:rPr>
          <w:rStyle w:val="a4"/>
          <w:sz w:val="18"/>
          <w:szCs w:val="18"/>
        </w:rPr>
        <w:t xml:space="preserve"> опасного поведения </w:t>
      </w:r>
    </w:p>
    <w:p w:rsidR="002B0FF8" w:rsidRPr="00521F39" w:rsidRDefault="002B0FF8" w:rsidP="002D7D1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521F39">
        <w:rPr>
          <w:sz w:val="16"/>
          <w:szCs w:val="16"/>
        </w:rPr>
        <w:t xml:space="preserve">- </w:t>
      </w:r>
      <w:proofErr w:type="spellStart"/>
      <w:r w:rsidRPr="00521F39">
        <w:rPr>
          <w:sz w:val="16"/>
          <w:szCs w:val="16"/>
        </w:rPr>
        <w:t>Коррупционно</w:t>
      </w:r>
      <w:proofErr w:type="spellEnd"/>
      <w:r w:rsidRPr="00521F39">
        <w:rPr>
          <w:sz w:val="16"/>
          <w:szCs w:val="16"/>
        </w:rPr>
        <w:t xml:space="preserve"> опасной является любая ситуация в служебной деятельности, создающая возможность нарушения норм, ограничений и запретов, установленных для  сотрудника законодательством Российской Федерации.</w:t>
      </w:r>
    </w:p>
    <w:p w:rsidR="002B0FF8" w:rsidRPr="00521F39" w:rsidRDefault="002B0FF8" w:rsidP="002D7D1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521F39">
        <w:rPr>
          <w:sz w:val="16"/>
          <w:szCs w:val="16"/>
        </w:rPr>
        <w:t xml:space="preserve">- </w:t>
      </w:r>
      <w:proofErr w:type="spellStart"/>
      <w:r w:rsidRPr="00521F39">
        <w:rPr>
          <w:sz w:val="16"/>
          <w:szCs w:val="16"/>
        </w:rPr>
        <w:t>Коррупционно</w:t>
      </w:r>
      <w:proofErr w:type="spellEnd"/>
      <w:r w:rsidRPr="00521F39">
        <w:rPr>
          <w:sz w:val="16"/>
          <w:szCs w:val="16"/>
        </w:rPr>
        <w:t xml:space="preserve"> опасным поведением считается такое действие или бездействие сотрудника, которое в ситуации конфликта интересов создаёт предпосылки и условия для получения им корыстной выгоды и (или) преимуществ</w:t>
      </w:r>
      <w:r w:rsidR="00E843A9" w:rsidRPr="00521F39">
        <w:rPr>
          <w:sz w:val="16"/>
          <w:szCs w:val="16"/>
        </w:rPr>
        <w:t>,</w:t>
      </w:r>
      <w:r w:rsidRPr="00521F39">
        <w:rPr>
          <w:sz w:val="16"/>
          <w:szCs w:val="16"/>
        </w:rPr>
        <w:t xml:space="preserve">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положение.</w:t>
      </w:r>
    </w:p>
    <w:p w:rsidR="002B0FF8" w:rsidRPr="00FE0A51" w:rsidRDefault="002B0FF8" w:rsidP="002D7D14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FE0A51">
        <w:rPr>
          <w:rStyle w:val="a4"/>
          <w:sz w:val="18"/>
          <w:szCs w:val="18"/>
        </w:rPr>
        <w:t xml:space="preserve">Антикоррупционное поведение </w:t>
      </w:r>
    </w:p>
    <w:p w:rsidR="002B0FF8" w:rsidRPr="00521F39" w:rsidRDefault="002B0FF8" w:rsidP="002D7D14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Нравственная чистоплотность, неподкупность сотрудника, его преданность интересам службы, верность служебному долгу составляют основу профессионально-этического стандарта антикоррупционного поведения, которое подразумевает соблюдение следующих принципов:</w:t>
      </w:r>
      <w:r w:rsidR="00224694" w:rsidRPr="00521F39">
        <w:rPr>
          <w:snapToGrid w:val="0"/>
          <w:color w:val="000000"/>
          <w:w w:val="0"/>
          <w:sz w:val="16"/>
          <w:szCs w:val="1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B0FF8" w:rsidRPr="00521F39" w:rsidRDefault="00660684" w:rsidP="002B0FF8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16"/>
          <w:szCs w:val="16"/>
        </w:rPr>
      </w:pPr>
      <w:r w:rsidRPr="00521F39">
        <w:rPr>
          <w:sz w:val="16"/>
          <w:szCs w:val="16"/>
        </w:rPr>
        <w:t xml:space="preserve">не </w:t>
      </w:r>
      <w:r w:rsidR="002B0FF8" w:rsidRPr="00521F39">
        <w:rPr>
          <w:sz w:val="16"/>
          <w:szCs w:val="16"/>
        </w:rPr>
        <w:t>допускать злоупотреблений служебным положением, фактов коррупции, в качестве должностного лица не принимать подношений  (получение ненадлежащей выгоды);</w:t>
      </w:r>
    </w:p>
    <w:p w:rsidR="002B0FF8" w:rsidRPr="00521F39" w:rsidRDefault="002B0FF8" w:rsidP="002B0FF8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2B0FF8" w:rsidRPr="00521F39" w:rsidRDefault="00E82D85" w:rsidP="00A95B8E">
      <w:pPr>
        <w:pStyle w:val="a3"/>
        <w:numPr>
          <w:ilvl w:val="0"/>
          <w:numId w:val="1"/>
        </w:numPr>
        <w:spacing w:before="0" w:beforeAutospacing="0" w:after="0" w:afterAutospacing="0"/>
        <w:ind w:left="567" w:firstLine="0"/>
        <w:jc w:val="both"/>
        <w:rPr>
          <w:sz w:val="16"/>
          <w:szCs w:val="16"/>
        </w:rPr>
      </w:pPr>
      <w:r w:rsidRPr="00521F39">
        <w:rPr>
          <w:noProof/>
          <w:sz w:val="16"/>
          <w:szCs w:val="16"/>
        </w:rPr>
        <w:drawing>
          <wp:anchor distT="0" distB="0" distL="114300" distR="114300" simplePos="0" relativeHeight="251664384" behindDoc="1" locked="0" layoutInCell="1" allowOverlap="1" wp14:anchorId="4C00B8AF" wp14:editId="52B9E1BF">
            <wp:simplePos x="0" y="0"/>
            <wp:positionH relativeFrom="column">
              <wp:posOffset>5347970</wp:posOffset>
            </wp:positionH>
            <wp:positionV relativeFrom="paragraph">
              <wp:posOffset>164465</wp:posOffset>
            </wp:positionV>
            <wp:extent cx="1805305" cy="1351915"/>
            <wp:effectExtent l="0" t="0" r="4445" b="635"/>
            <wp:wrapThrough wrapText="bothSides">
              <wp:wrapPolygon edited="0">
                <wp:start x="0" y="0"/>
                <wp:lineTo x="0" y="21306"/>
                <wp:lineTo x="21425" y="21306"/>
                <wp:lineTo x="21425" y="0"/>
                <wp:lineTo x="0" y="0"/>
              </wp:wrapPolygon>
            </wp:wrapThrough>
            <wp:docPr id="14" name="Рисунок 14" descr="http://aur-vesti.ru/media/cache/36/cb/da/2b/ba/0f/36cbda2bba0f8cf577b2ce7c7f81fd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aur-vesti.ru/media/cache/36/cb/da/2b/ba/0f/36cbda2bba0f8cf577b2ce7c7f81fd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FF8" w:rsidRPr="00521F39">
        <w:rPr>
          <w:sz w:val="16"/>
          <w:szCs w:val="16"/>
        </w:rPr>
        <w:t xml:space="preserve">сотруднику, независимо от занимаемого им служебного положения, следует предпринимать меры антикоррупционной защиты, состоящие в предотвращении и решительном преодолении </w:t>
      </w:r>
      <w:proofErr w:type="spellStart"/>
      <w:r w:rsidR="002B0FF8" w:rsidRPr="00521F39">
        <w:rPr>
          <w:sz w:val="16"/>
          <w:szCs w:val="16"/>
        </w:rPr>
        <w:t>коррупционно</w:t>
      </w:r>
      <w:proofErr w:type="spellEnd"/>
      <w:r w:rsidR="002B0FF8" w:rsidRPr="00521F39">
        <w:rPr>
          <w:sz w:val="16"/>
          <w:szCs w:val="16"/>
        </w:rPr>
        <w:t xml:space="preserve"> опасных ситуаций и их последствий;</w:t>
      </w:r>
    </w:p>
    <w:p w:rsidR="00660684" w:rsidRPr="00521F39" w:rsidRDefault="00660684" w:rsidP="00660684">
      <w:pPr>
        <w:pStyle w:val="a7"/>
        <w:spacing w:after="0" w:line="240" w:lineRule="auto"/>
        <w:rPr>
          <w:sz w:val="16"/>
          <w:szCs w:val="16"/>
        </w:rPr>
      </w:pPr>
    </w:p>
    <w:p w:rsidR="002B0FF8" w:rsidRPr="00521F39" w:rsidRDefault="002B0FF8" w:rsidP="002B0FF8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необходимость формирования навыков антикоррупционного поведения предусматривает сознательное возложение на себя моральных обязательств, ограничений и запретов.</w:t>
      </w:r>
    </w:p>
    <w:p w:rsidR="002B0FF8" w:rsidRPr="00521F39" w:rsidRDefault="002B0FF8" w:rsidP="002B0FF8">
      <w:pPr>
        <w:pStyle w:val="a3"/>
        <w:spacing w:before="0" w:beforeAutospacing="0" w:after="0" w:afterAutospacing="0"/>
        <w:jc w:val="both"/>
        <w:rPr>
          <w:rStyle w:val="a4"/>
          <w:sz w:val="16"/>
          <w:szCs w:val="16"/>
        </w:rPr>
      </w:pPr>
    </w:p>
    <w:p w:rsidR="002B0FF8" w:rsidRPr="00FE0A51" w:rsidRDefault="002B0FF8" w:rsidP="002B0FF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FE0A51">
        <w:rPr>
          <w:rStyle w:val="a4"/>
          <w:sz w:val="20"/>
          <w:szCs w:val="20"/>
        </w:rPr>
        <w:t>Стандарт антикоррупционного поведения государственного служащего</w:t>
      </w:r>
    </w:p>
    <w:p w:rsidR="002B0FF8" w:rsidRPr="00521F39" w:rsidRDefault="002B0FF8" w:rsidP="002B5753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 </w:t>
      </w:r>
    </w:p>
    <w:p w:rsidR="002B0FF8" w:rsidRPr="00521F39" w:rsidRDefault="002B0FF8" w:rsidP="002B5753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521F39">
        <w:rPr>
          <w:i/>
          <w:sz w:val="16"/>
          <w:szCs w:val="16"/>
        </w:rPr>
        <w:t>Стандарт антикоррупционного поведения государственного служащего</w:t>
      </w:r>
      <w:r w:rsidRPr="00521F39">
        <w:rPr>
          <w:sz w:val="16"/>
          <w:szCs w:val="16"/>
        </w:rPr>
        <w:t xml:space="preserve"> - это совокупность законодательно установленных правил, выраженных в виде запретов, ограничений, требований, следование которым предполагает формирование устойчивого антикоррупционного поведения государственных служащих.</w:t>
      </w:r>
    </w:p>
    <w:p w:rsidR="002B0FF8" w:rsidRPr="00521F39" w:rsidRDefault="002B0FF8" w:rsidP="002B5753">
      <w:pPr>
        <w:pStyle w:val="a3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Стандарт антикоррупционного поведения государственного служащего предполагает активность его действий, направленных на предотвращение коррупционных проявлений, и (или) строгое соблюдение установленных предписаний в виде отказа от совершения каких-либо действий:</w:t>
      </w:r>
    </w:p>
    <w:p w:rsidR="002B0FF8" w:rsidRPr="00521F39" w:rsidRDefault="002B0FF8" w:rsidP="002B5753">
      <w:pPr>
        <w:pStyle w:val="a3"/>
        <w:ind w:left="567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- исполнение должностных обязанностей в соответствии с должностным регламентом;</w:t>
      </w:r>
    </w:p>
    <w:p w:rsidR="002B0FF8" w:rsidRPr="00521F39" w:rsidRDefault="002B0FF8" w:rsidP="002B5753">
      <w:pPr>
        <w:pStyle w:val="a3"/>
        <w:ind w:left="567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- представление достоверных сведений о своих доходах, расходах, имуществе и обязательствах имущественного характера и о доходах, расходах об имуществе и обязательствах имущественного характера своих супруги (супруга) и несовершеннолетних детей;</w:t>
      </w:r>
    </w:p>
    <w:p w:rsidR="002B0FF8" w:rsidRPr="00521F39" w:rsidRDefault="002B0FF8" w:rsidP="002B5753">
      <w:pPr>
        <w:pStyle w:val="a3"/>
        <w:ind w:left="567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- предварительное уведомление представителя нанимателя о намерении выполнять иную оплачиваемую работу;</w:t>
      </w:r>
    </w:p>
    <w:p w:rsidR="00095868" w:rsidRDefault="002B0FF8" w:rsidP="002B5753">
      <w:pPr>
        <w:pStyle w:val="a3"/>
        <w:ind w:left="567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-  соблюдение порядка сообщения о получении подарка в связи с  должностным положением или исполнением служебных (должностных) обязанностей, сдачи и оценки подарка, реализации (выкупа) и зачисления средств, вырученных от его реализации;</w:t>
      </w:r>
      <w:r w:rsidR="003F0AC3" w:rsidRPr="00521F39">
        <w:rPr>
          <w:sz w:val="16"/>
          <w:szCs w:val="16"/>
        </w:rPr>
        <w:t xml:space="preserve"> </w:t>
      </w:r>
    </w:p>
    <w:p w:rsidR="002B0FF8" w:rsidRPr="00521F39" w:rsidRDefault="00095868" w:rsidP="002B5753">
      <w:pPr>
        <w:pStyle w:val="a3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3F0AC3" w:rsidRPr="00521F39">
        <w:rPr>
          <w:sz w:val="16"/>
          <w:szCs w:val="16"/>
        </w:rPr>
        <w:t xml:space="preserve"> </w:t>
      </w:r>
    </w:p>
    <w:p w:rsidR="002B0FF8" w:rsidRPr="00521F39" w:rsidRDefault="002B0FF8" w:rsidP="00E82D85">
      <w:pPr>
        <w:pStyle w:val="a3"/>
        <w:ind w:left="142" w:right="142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-  передача принадлежащих государственному служащему ценных бумаг, акций (долей участия, паев в уставных (складочных) капиталах организаций) в доверительное управление;</w:t>
      </w:r>
    </w:p>
    <w:p w:rsidR="002B0FF8" w:rsidRPr="00521F39" w:rsidRDefault="002B0FF8" w:rsidP="00E82D85">
      <w:pPr>
        <w:pStyle w:val="a3"/>
        <w:ind w:left="142"/>
        <w:jc w:val="both"/>
        <w:rPr>
          <w:sz w:val="16"/>
          <w:szCs w:val="16"/>
        </w:rPr>
      </w:pPr>
      <w:r w:rsidRPr="00521F39">
        <w:rPr>
          <w:sz w:val="16"/>
          <w:szCs w:val="16"/>
        </w:rPr>
        <w:t xml:space="preserve">- отсутствие близкого родства или свойства (родители, супруги, дети, братья, сестры, а также братья, сестры, </w:t>
      </w:r>
      <w:r w:rsidR="00224694" w:rsidRPr="00521F39">
        <w:rPr>
          <w:sz w:val="16"/>
          <w:szCs w:val="16"/>
        </w:rPr>
        <w:t xml:space="preserve">дети, </w:t>
      </w:r>
      <w:r w:rsidRPr="00521F39">
        <w:rPr>
          <w:sz w:val="16"/>
          <w:szCs w:val="16"/>
        </w:rPr>
        <w:t>родители супругов) с государственным служащим, если замещение должности государственной службы связано с непосредственной подчиненностью или подконтрольностью одного из них другому;</w:t>
      </w:r>
      <w:r w:rsidR="00095868" w:rsidRPr="00095868">
        <w:rPr>
          <w:noProof/>
          <w:sz w:val="16"/>
          <w:szCs w:val="16"/>
        </w:rPr>
        <w:t xml:space="preserve"> </w:t>
      </w:r>
    </w:p>
    <w:p w:rsidR="002B0FF8" w:rsidRPr="00521F39" w:rsidRDefault="002B0FF8" w:rsidP="00E82D85">
      <w:pPr>
        <w:pStyle w:val="a3"/>
        <w:ind w:left="142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-  использование средств материально-технического и иного обеспечения, другого государственного имущества только в связи с исполнением должностных обязанностей;</w:t>
      </w:r>
    </w:p>
    <w:p w:rsidR="002B0FF8" w:rsidRPr="00521F39" w:rsidRDefault="002B0FF8" w:rsidP="00E82D85">
      <w:pPr>
        <w:pStyle w:val="a3"/>
        <w:ind w:left="142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-  проявление нейтральности, исключающей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2B0FF8" w:rsidRPr="00521F39" w:rsidRDefault="002B0FF8" w:rsidP="002B5753">
      <w:pPr>
        <w:pStyle w:val="a3"/>
        <w:ind w:left="567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-  уведомление представителя нанимателя,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правонарушений;</w:t>
      </w:r>
      <w:r w:rsidR="003F0AC3" w:rsidRPr="00521F39">
        <w:rPr>
          <w:sz w:val="16"/>
          <w:szCs w:val="16"/>
        </w:rPr>
        <w:t xml:space="preserve">  </w:t>
      </w:r>
    </w:p>
    <w:p w:rsidR="002B0FF8" w:rsidRPr="00521F39" w:rsidRDefault="002B0FF8" w:rsidP="002B5753">
      <w:pPr>
        <w:pStyle w:val="a3"/>
        <w:ind w:left="567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-  письменное уведомление своего непосредственного руководителя о возникшем конфликте интересов или о возможности его возникновения;</w:t>
      </w:r>
    </w:p>
    <w:p w:rsidR="00E82D85" w:rsidRDefault="00E82D85" w:rsidP="002B5753">
      <w:pPr>
        <w:pStyle w:val="a3"/>
        <w:ind w:left="567"/>
        <w:jc w:val="both"/>
        <w:rPr>
          <w:sz w:val="16"/>
          <w:szCs w:val="16"/>
        </w:rPr>
      </w:pPr>
    </w:p>
    <w:p w:rsidR="002B0FF8" w:rsidRPr="00521F39" w:rsidRDefault="002B0FF8" w:rsidP="00E82D85">
      <w:pPr>
        <w:pStyle w:val="a3"/>
        <w:ind w:left="142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- обращение в комиссию по соблюдению требований к служебному поведению и урегулированию конфликта интересов в целях получения согласия на замещение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служащего;</w:t>
      </w:r>
    </w:p>
    <w:p w:rsidR="002B0FF8" w:rsidRPr="00521F39" w:rsidRDefault="009C3C15" w:rsidP="00E82D85">
      <w:pPr>
        <w:pStyle w:val="a3"/>
        <w:ind w:left="142"/>
        <w:jc w:val="both"/>
        <w:rPr>
          <w:sz w:val="16"/>
          <w:szCs w:val="16"/>
        </w:rPr>
      </w:pPr>
      <w:r w:rsidRPr="00521F39">
        <w:rPr>
          <w:noProof/>
          <w:sz w:val="16"/>
          <w:szCs w:val="16"/>
        </w:rPr>
        <w:drawing>
          <wp:anchor distT="0" distB="0" distL="114300" distR="114300" simplePos="0" relativeHeight="251671552" behindDoc="1" locked="0" layoutInCell="1" allowOverlap="1" wp14:anchorId="751D7C3B" wp14:editId="0733C7D7">
            <wp:simplePos x="0" y="0"/>
            <wp:positionH relativeFrom="column">
              <wp:posOffset>3169920</wp:posOffset>
            </wp:positionH>
            <wp:positionV relativeFrom="paragraph">
              <wp:posOffset>254635</wp:posOffset>
            </wp:positionV>
            <wp:extent cx="1490345" cy="1063625"/>
            <wp:effectExtent l="0" t="0" r="0" b="3175"/>
            <wp:wrapThrough wrapText="bothSides">
              <wp:wrapPolygon edited="0">
                <wp:start x="0" y="0"/>
                <wp:lineTo x="0" y="21278"/>
                <wp:lineTo x="21259" y="21278"/>
                <wp:lineTo x="21259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k-olimp.krd.sportsng.ru/media/2018/08/27/1232409673/antikorrupciy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FF8" w:rsidRPr="00521F39">
        <w:rPr>
          <w:sz w:val="16"/>
          <w:szCs w:val="16"/>
        </w:rPr>
        <w:t>-  сообщение представителю нанимателя (работодателю) сведений о последнем месте своей службы при заключении трудовых договоров;</w:t>
      </w:r>
    </w:p>
    <w:p w:rsidR="002B0FF8" w:rsidRPr="00521F39" w:rsidRDefault="002B0FF8" w:rsidP="00E82D85">
      <w:pPr>
        <w:pStyle w:val="a3"/>
        <w:ind w:left="142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-  соблюдение запретов, ограничений, требований к служебному поведению, связанных с государственной службой;</w:t>
      </w:r>
    </w:p>
    <w:p w:rsidR="00521F39" w:rsidRDefault="002B0FF8" w:rsidP="003F0AC3">
      <w:pPr>
        <w:pStyle w:val="a3"/>
        <w:jc w:val="both"/>
        <w:rPr>
          <w:sz w:val="16"/>
          <w:szCs w:val="16"/>
        </w:rPr>
      </w:pPr>
      <w:r w:rsidRPr="00521F39">
        <w:rPr>
          <w:sz w:val="16"/>
          <w:szCs w:val="16"/>
        </w:rPr>
        <w:t> </w:t>
      </w:r>
      <w:r w:rsidR="00521F39">
        <w:rPr>
          <w:sz w:val="16"/>
          <w:szCs w:val="16"/>
        </w:rPr>
        <w:tab/>
      </w:r>
    </w:p>
    <w:sectPr w:rsidR="00521F39" w:rsidSect="00E82D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 w:code="9"/>
      <w:pgMar w:top="142" w:right="536" w:bottom="284" w:left="0" w:header="709" w:footer="709" w:gutter="567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2B" w:rsidRDefault="008D342B" w:rsidP="00224694">
      <w:pPr>
        <w:spacing w:after="0" w:line="240" w:lineRule="auto"/>
      </w:pPr>
      <w:r>
        <w:separator/>
      </w:r>
    </w:p>
  </w:endnote>
  <w:endnote w:type="continuationSeparator" w:id="0">
    <w:p w:rsidR="008D342B" w:rsidRDefault="008D342B" w:rsidP="0022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94" w:rsidRDefault="0022469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94" w:rsidRDefault="0022469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94" w:rsidRDefault="002246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2B" w:rsidRDefault="008D342B" w:rsidP="00224694">
      <w:pPr>
        <w:spacing w:after="0" w:line="240" w:lineRule="auto"/>
      </w:pPr>
      <w:r>
        <w:separator/>
      </w:r>
    </w:p>
  </w:footnote>
  <w:footnote w:type="continuationSeparator" w:id="0">
    <w:p w:rsidR="008D342B" w:rsidRDefault="008D342B" w:rsidP="0022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94" w:rsidRDefault="0022469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94" w:rsidRDefault="0022469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694" w:rsidRDefault="002246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A3A"/>
    <w:multiLevelType w:val="hybridMultilevel"/>
    <w:tmpl w:val="B770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6CEE"/>
    <w:multiLevelType w:val="hybridMultilevel"/>
    <w:tmpl w:val="6420AA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E166FB"/>
    <w:multiLevelType w:val="hybridMultilevel"/>
    <w:tmpl w:val="FE9C3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A40D8"/>
    <w:multiLevelType w:val="hybridMultilevel"/>
    <w:tmpl w:val="425053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F8"/>
    <w:rsid w:val="000723B5"/>
    <w:rsid w:val="00095868"/>
    <w:rsid w:val="000C2D36"/>
    <w:rsid w:val="000E4C15"/>
    <w:rsid w:val="00110321"/>
    <w:rsid w:val="002120E5"/>
    <w:rsid w:val="00224694"/>
    <w:rsid w:val="00233409"/>
    <w:rsid w:val="00235B7E"/>
    <w:rsid w:val="002B0FF8"/>
    <w:rsid w:val="002B5753"/>
    <w:rsid w:val="002D7D14"/>
    <w:rsid w:val="002E7F78"/>
    <w:rsid w:val="0031580F"/>
    <w:rsid w:val="0034194B"/>
    <w:rsid w:val="003E320F"/>
    <w:rsid w:val="003F0AC3"/>
    <w:rsid w:val="00407988"/>
    <w:rsid w:val="0049021E"/>
    <w:rsid w:val="004B123D"/>
    <w:rsid w:val="00521F39"/>
    <w:rsid w:val="00546A37"/>
    <w:rsid w:val="005A1DAA"/>
    <w:rsid w:val="005B3E8D"/>
    <w:rsid w:val="00660684"/>
    <w:rsid w:val="007A6243"/>
    <w:rsid w:val="00831D42"/>
    <w:rsid w:val="008D342B"/>
    <w:rsid w:val="009C3C15"/>
    <w:rsid w:val="00A95B8E"/>
    <w:rsid w:val="00AA23AB"/>
    <w:rsid w:val="00BC3607"/>
    <w:rsid w:val="00C5498A"/>
    <w:rsid w:val="00C966B8"/>
    <w:rsid w:val="00D0724E"/>
    <w:rsid w:val="00D30F30"/>
    <w:rsid w:val="00D37A90"/>
    <w:rsid w:val="00D8138B"/>
    <w:rsid w:val="00DB2DBE"/>
    <w:rsid w:val="00DB712E"/>
    <w:rsid w:val="00DC1E9F"/>
    <w:rsid w:val="00E13269"/>
    <w:rsid w:val="00E82D85"/>
    <w:rsid w:val="00E843A9"/>
    <w:rsid w:val="00FC732C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F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3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24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694"/>
  </w:style>
  <w:style w:type="paragraph" w:styleId="aa">
    <w:name w:val="footer"/>
    <w:basedOn w:val="a"/>
    <w:link w:val="ab"/>
    <w:uiPriority w:val="99"/>
    <w:unhideWhenUsed/>
    <w:rsid w:val="00224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694"/>
  </w:style>
  <w:style w:type="paragraph" w:styleId="ac">
    <w:name w:val="caption"/>
    <w:basedOn w:val="a"/>
    <w:next w:val="a"/>
    <w:uiPriority w:val="35"/>
    <w:unhideWhenUsed/>
    <w:qFormat/>
    <w:rsid w:val="00224694"/>
    <w:pPr>
      <w:spacing w:line="240" w:lineRule="auto"/>
    </w:pPr>
    <w:rPr>
      <w:b/>
      <w:bCs/>
      <w:color w:val="AD0101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F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3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6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24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694"/>
  </w:style>
  <w:style w:type="paragraph" w:styleId="aa">
    <w:name w:val="footer"/>
    <w:basedOn w:val="a"/>
    <w:link w:val="ab"/>
    <w:uiPriority w:val="99"/>
    <w:unhideWhenUsed/>
    <w:rsid w:val="00224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694"/>
  </w:style>
  <w:style w:type="paragraph" w:styleId="ac">
    <w:name w:val="caption"/>
    <w:basedOn w:val="a"/>
    <w:next w:val="a"/>
    <w:uiPriority w:val="35"/>
    <w:unhideWhenUsed/>
    <w:qFormat/>
    <w:rsid w:val="00224694"/>
    <w:pPr>
      <w:spacing w:line="240" w:lineRule="auto"/>
    </w:pPr>
    <w:rPr>
      <w:b/>
      <w:bCs/>
      <w:color w:val="AD0101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C1C04D-0376-4D77-AC62-38F65702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Ташкина Лилия Владимировна</dc:creator>
  <cp:lastModifiedBy>Ташкина Лилия Владимировна</cp:lastModifiedBy>
  <cp:revision>4</cp:revision>
  <cp:lastPrinted>2019-05-15T09:07:00Z</cp:lastPrinted>
  <dcterms:created xsi:type="dcterms:W3CDTF">2019-05-15T08:56:00Z</dcterms:created>
  <dcterms:modified xsi:type="dcterms:W3CDTF">2019-05-15T09:16:00Z</dcterms:modified>
</cp:coreProperties>
</file>