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59"/>
        <w:ind w:left="4535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Приложение № 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ind w:left="4535" w:righ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Уведомлению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 начале процедуры формирования состава Общественного совета при управлении делами Губернатора Новосибирской области и Правительства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Общественную палату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делами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(Ф.И.О., последнее - при наличии)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2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бщественный совет при</w:t>
      </w:r>
      <w:r>
        <w:rPr>
          <w:rFonts w:ascii="Times New Roman" w:hAnsi="Times New Roman" w:cs="Times New Roman"/>
          <w:sz w:val="28"/>
          <w:szCs w:val="28"/>
        </w:rPr>
        <w:t xml:space="preserve"> 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(Ф.И.О., последнее - при наличии)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  включить    меня    в    состав    общественного    совета  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общественный совет)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предъявляемым к члену общественного совета при исполнительном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согласие войти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(резерв общественного совета).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заявлению прилагаю: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анкету кандидата в общественный совет;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согласие на обработку персональных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уведомление об отсутствии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left="0" w:right="0" w:firstLine="283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выдвижении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кандидата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совета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/копию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письма 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__________________________________________________.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2"/>
        <w:jc w:val="center"/>
        <w:rPr>
          <w:rFonts w:ascii="Times New Roman" w:hAnsi="Times New Roman" w:cs="Times New Roman"/>
          <w:i/>
          <w:szCs w:val="20"/>
          <w:highlight w:val="white"/>
        </w:rPr>
      </w:pPr>
      <w:r>
        <w:rPr>
          <w:rFonts w:ascii="Times New Roman" w:hAnsi="Times New Roman" w:cs="Times New Roman"/>
          <w:i/>
          <w:szCs w:val="20"/>
          <w:highlight w:val="white"/>
        </w:rPr>
        <w:t xml:space="preserve">(наименование должности руководителя организации,</w:t>
      </w:r>
      <w:r>
        <w:rPr>
          <w:rFonts w:ascii="Times New Roman" w:hAnsi="Times New Roman" w:cs="Times New Roman"/>
          <w:i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i/>
          <w:szCs w:val="20"/>
          <w:highlight w:val="white"/>
        </w:rPr>
        <w:t xml:space="preserve">содержащего предложение о выдвижении кандидата</w:t>
      </w:r>
      <w:r>
        <w:rPr>
          <w:rFonts w:ascii="Times New Roman" w:hAnsi="Times New Roman" w:cs="Times New Roman"/>
          <w:i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i/>
          <w:szCs w:val="20"/>
          <w:highlight w:val="white"/>
        </w:rPr>
        <w:t xml:space="preserve">в члены общественного совета)</w:t>
      </w:r>
      <w:r>
        <w:rPr>
          <w:rFonts w:ascii="Times New Roman" w:hAnsi="Times New Roman" w:cs="Times New Roman"/>
          <w:i/>
          <w:szCs w:val="20"/>
          <w:highlight w:val="white"/>
        </w:rPr>
      </w:r>
      <w:r>
        <w:rPr>
          <w:rFonts w:ascii="Times New Roman" w:hAnsi="Times New Roman" w:cs="Times New Roman"/>
          <w:i/>
          <w:szCs w:val="20"/>
          <w:highlight w:val="white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г. ______________/_________________________________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(</w:t>
      </w:r>
      <w:r>
        <w:rPr>
          <w:rFonts w:ascii="Times New Roman" w:hAnsi="Times New Roman" w:cs="Times New Roman"/>
          <w:i/>
          <w:szCs w:val="20"/>
        </w:rPr>
        <w:t xml:space="preserve">подпись)   </w:t>
      </w:r>
      <w:r>
        <w:rPr>
          <w:rFonts w:ascii="Times New Roman" w:hAnsi="Times New Roman" w:cs="Times New Roman"/>
          <w:i/>
          <w:szCs w:val="20"/>
        </w:rPr>
        <w:t xml:space="preserve">       </w:t>
      </w:r>
      <w:r>
        <w:rPr>
          <w:rFonts w:ascii="Times New Roman" w:hAnsi="Times New Roman" w:cs="Times New Roman"/>
          <w:i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(расшифровка подписи)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3" w:hanging="8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847"/>
    <w:link w:val="850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widowControl w:val="off"/>
    </w:pPr>
    <w:rPr>
      <w:lang w:eastAsia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Title"/>
    <w:basedOn w:val="846"/>
    <w:link w:val="851"/>
    <w:qFormat/>
    <w:pPr>
      <w:ind w:left="-180"/>
      <w:jc w:val="center"/>
    </w:pPr>
    <w:rPr>
      <w:b/>
      <w:sz w:val="28"/>
      <w:szCs w:val="28"/>
      <w:lang w:eastAsia="en-US"/>
    </w:rPr>
  </w:style>
  <w:style w:type="character" w:styleId="851" w:customStyle="1">
    <w:name w:val="Заголовок Знак"/>
    <w:basedOn w:val="847"/>
    <w:link w:val="850"/>
    <w:rPr>
      <w:b/>
      <w:sz w:val="28"/>
      <w:szCs w:val="28"/>
    </w:rPr>
  </w:style>
  <w:style w:type="paragraph" w:styleId="852">
    <w:name w:val="List Paragraph"/>
    <w:basedOn w:val="846"/>
    <w:uiPriority w:val="34"/>
    <w:qFormat/>
    <w:pPr>
      <w:contextualSpacing/>
      <w:ind w:left="720"/>
    </w:pPr>
  </w:style>
  <w:style w:type="paragraph" w:styleId="853">
    <w:name w:val="Balloon Text"/>
    <w:basedOn w:val="846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7"/>
    <w:link w:val="853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5">
    <w:name w:val="Hyperlink"/>
    <w:basedOn w:val="847"/>
    <w:uiPriority w:val="99"/>
    <w:unhideWhenUsed/>
    <w:rPr>
      <w:color w:val="0000ff" w:themeColor="hyperlink"/>
      <w:u w:val="single"/>
    </w:rPr>
  </w:style>
  <w:style w:type="paragraph" w:styleId="856">
    <w:name w:val="Normal (Web)"/>
    <w:basedOn w:val="846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57">
    <w:name w:val="Strong"/>
    <w:basedOn w:val="847"/>
    <w:uiPriority w:val="22"/>
    <w:qFormat/>
    <w:rPr>
      <w:b/>
      <w:bCs/>
    </w:rPr>
  </w:style>
  <w:style w:type="character" w:styleId="858" w:customStyle="1">
    <w:name w:val="apple-converted-space"/>
    <w:basedOn w:val="847"/>
  </w:style>
  <w:style w:type="paragraph" w:styleId="859">
    <w:name w:val="No Spacing"/>
    <w:uiPriority w:val="1"/>
    <w:qFormat/>
    <w:pPr>
      <w:widowControl w:val="off"/>
    </w:pPr>
    <w:rPr>
      <w:lang w:eastAsia="ru-RU"/>
    </w:rPr>
  </w:style>
  <w:style w:type="paragraph" w:styleId="860" w:customStyle="1">
    <w:name w:val="ConsPlusNormal"/>
    <w:rPr>
      <w:rFonts w:eastAsiaTheme="minorHAnsi"/>
      <w:sz w:val="28"/>
      <w:szCs w:val="28"/>
    </w:rPr>
  </w:style>
  <w:style w:type="paragraph" w:styleId="861" w:customStyle="1">
    <w:name w:val="Без интервала"/>
    <w:next w:val="859"/>
    <w:link w:val="84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BB25-B822-49BB-B306-EF1F248D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revision>11</cp:revision>
  <dcterms:created xsi:type="dcterms:W3CDTF">2022-01-21T03:55:00Z</dcterms:created>
  <dcterms:modified xsi:type="dcterms:W3CDTF">2025-04-03T05:36:02Z</dcterms:modified>
</cp:coreProperties>
</file>